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37A6F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0C57570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" stroked="f">
            <v:textbox>
              <w:txbxContent>
                <w:p w14:paraId="5F0477F8" w14:textId="77777777" w:rsidR="00F82699" w:rsidRPr="00035744" w:rsidRDefault="00F82699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497B3F9B" w14:textId="77777777" w:rsidR="00F82699" w:rsidRPr="00035744" w:rsidRDefault="00F82699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733CF067" w14:textId="77777777" w:rsidR="006C5D0E" w:rsidRDefault="006C5D0E" w:rsidP="006C5D0E"/>
    <w:p w14:paraId="03DF97D5" w14:textId="77777777" w:rsidR="006C5D0E" w:rsidRDefault="006C5D0E" w:rsidP="006C5D0E"/>
    <w:p w14:paraId="33D075F6" w14:textId="77777777" w:rsidR="006C5D0E" w:rsidRDefault="006C5D0E" w:rsidP="006C5D0E"/>
    <w:p w14:paraId="5F4A1EF4" w14:textId="77777777" w:rsidR="006C5D0E" w:rsidRDefault="006C5D0E" w:rsidP="00057392"/>
    <w:p w14:paraId="39926682" w14:textId="77777777" w:rsidR="006C5D0E" w:rsidRDefault="006C5D0E" w:rsidP="006C5D0E"/>
    <w:p w14:paraId="40736A55" w14:textId="77777777" w:rsidR="00F27C34" w:rsidRDefault="00F27C34" w:rsidP="006C5D0E"/>
    <w:p w14:paraId="26C3284E" w14:textId="77777777" w:rsidR="00F27C34" w:rsidRDefault="00F27C34" w:rsidP="006C5D0E"/>
    <w:p w14:paraId="27EE019E" w14:textId="77777777" w:rsidR="00F27C34" w:rsidRDefault="00F27C34" w:rsidP="006C5D0E"/>
    <w:p w14:paraId="70C0D699" w14:textId="154FD156" w:rsidR="006C5D0E" w:rsidRPr="00636D96" w:rsidRDefault="00636D96" w:rsidP="006C5D0E">
      <w:pPr>
        <w:rPr>
          <w:rStyle w:val="xStyle14ptBold"/>
          <w:rFonts w:eastAsia="Times New Roman"/>
          <w:color w:val="FF0000"/>
          <w:szCs w:val="20"/>
        </w:rPr>
      </w:pPr>
      <w:r w:rsidRPr="00636D96">
        <w:rPr>
          <w:rStyle w:val="xStyle14ptBold"/>
          <w:rFonts w:eastAsia="Times New Roman"/>
          <w:color w:val="FF0000"/>
          <w:szCs w:val="20"/>
        </w:rPr>
        <w:t>EXPIRED</w:t>
      </w:r>
    </w:p>
    <w:p w14:paraId="30F5A15F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DB0511" w:rsidRPr="00DB0511">
            <w:rPr>
              <w:rStyle w:val="CommentReference"/>
              <w:rFonts w:ascii="Calibri" w:hAnsi="Calibri"/>
              <w:sz w:val="28"/>
            </w:rPr>
            <w:t>91026 Version 3</w:t>
          </w:r>
        </w:sdtContent>
      </w:sdt>
    </w:p>
    <w:p w14:paraId="5A3C81AB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5030D">
            <w:rPr>
              <w:rStyle w:val="VPField14pt"/>
            </w:rPr>
            <w:t>Apply numeric reasoning in solving problems</w:t>
          </w:r>
        </w:sdtContent>
      </w:sdt>
    </w:p>
    <w:p w14:paraId="5E4753E3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5030D">
            <w:rPr>
              <w:rStyle w:val="VPField14pt"/>
            </w:rPr>
            <w:t>1</w:t>
          </w:r>
        </w:sdtContent>
      </w:sdt>
    </w:p>
    <w:p w14:paraId="716A1257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5030D">
            <w:rPr>
              <w:rStyle w:val="VPField14pt"/>
            </w:rPr>
            <w:t>4</w:t>
          </w:r>
        </w:sdtContent>
      </w:sdt>
    </w:p>
    <w:p w14:paraId="0D4E7C82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54580">
            <w:rPr>
              <w:rStyle w:val="VPField14pt"/>
            </w:rPr>
            <w:t>It’s getting hot in here</w:t>
          </w:r>
        </w:sdtContent>
      </w:sdt>
    </w:p>
    <w:p w14:paraId="170B4618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5030D">
            <w:rPr>
              <w:rStyle w:val="VPField14pt"/>
            </w:rPr>
            <w:t>Mathematics and Statistics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5030D">
            <w:rPr>
              <w:rStyle w:val="VPField14pt"/>
            </w:rPr>
            <w:t>1.1</w:t>
          </w:r>
          <w:r w:rsidR="00DB0511">
            <w:rPr>
              <w:rStyle w:val="VPField14pt"/>
            </w:rPr>
            <w:t xml:space="preserve"> v2</w:t>
          </w:r>
        </w:sdtContent>
      </w:sdt>
    </w:p>
    <w:p w14:paraId="268CC968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5030D">
            <w:rPr>
              <w:rStyle w:val="VPField14pt"/>
            </w:rPr>
            <w:t>Construction and Infrastructure</w:t>
          </w:r>
        </w:sdtContent>
      </w:sdt>
    </w:p>
    <w:p w14:paraId="02176796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56ED9FEF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751D87BD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74299909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08ED4E6E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12E693AD" w14:textId="77777777" w:rsidR="00DB0511" w:rsidRPr="00F6222A" w:rsidRDefault="00DB0511" w:rsidP="00DB0511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32BC12CA" w14:textId="77777777" w:rsidR="00F6222A" w:rsidRPr="00F6222A" w:rsidRDefault="00F6222A" w:rsidP="00DB0511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DB0511">
              <w:rPr>
                <w:lang w:val="en-GB"/>
              </w:rPr>
              <w:t>5</w:t>
            </w:r>
          </w:p>
        </w:tc>
      </w:tr>
      <w:tr w:rsidR="007534F7" w:rsidRPr="00A24B20" w14:paraId="04CF25BC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7AE0DD4F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1F972766" w14:textId="77777777" w:rsidR="007534F7" w:rsidRPr="00A24B20" w:rsidRDefault="007534F7" w:rsidP="00DB0511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DB0511">
              <w:t>02</w:t>
            </w:r>
            <w:r w:rsidRPr="0031555D">
              <w:t>-201</w:t>
            </w:r>
            <w:r w:rsidR="00DB0511">
              <w:t>5</w:t>
            </w:r>
            <w:r w:rsidRPr="0031555D">
              <w:t>-</w:t>
            </w:r>
            <w:r w:rsidR="007964B4">
              <w:t>91026</w:t>
            </w:r>
            <w:r w:rsidRPr="0031555D">
              <w:t>-</w:t>
            </w:r>
            <w:r w:rsidR="00DB0511">
              <w:t>02</w:t>
            </w:r>
            <w:r w:rsidRPr="0031555D">
              <w:t>-</w:t>
            </w:r>
            <w:r w:rsidR="007964B4">
              <w:t>7</w:t>
            </w:r>
            <w:r w:rsidR="00DB0511">
              <w:t>264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3C471BE0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19E7612F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5C881147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6B0BBC63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0F05283C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3E540B1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1CEF974D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5030D">
            <w:t>91026</w:t>
          </w:r>
        </w:sdtContent>
      </w:sdt>
    </w:p>
    <w:p w14:paraId="2E8C2603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5030D">
            <w:t>Apply numeric reasoning in solving problems</w:t>
          </w:r>
        </w:sdtContent>
      </w:sdt>
    </w:p>
    <w:p w14:paraId="519B0E0A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5030D">
            <w:t>1</w:t>
          </w:r>
        </w:sdtContent>
      </w:sdt>
    </w:p>
    <w:p w14:paraId="44768460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5030D">
            <w:t>4</w:t>
          </w:r>
        </w:sdtContent>
      </w:sdt>
    </w:p>
    <w:p w14:paraId="11C1428D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54580">
            <w:t>It’s getting hot in here</w:t>
          </w:r>
        </w:sdtContent>
      </w:sdt>
    </w:p>
    <w:p w14:paraId="3E22CF60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5030D">
            <w:t>Mathematics and Statistics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5030D">
            <w:t>1.1</w:t>
          </w:r>
          <w:r w:rsidR="00DB0511">
            <w:t xml:space="preserve"> v2</w:t>
          </w:r>
        </w:sdtContent>
      </w:sdt>
    </w:p>
    <w:p w14:paraId="587A5989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5030D">
            <w:t>Construction and Infrastructure</w:t>
          </w:r>
        </w:sdtContent>
      </w:sdt>
    </w:p>
    <w:p w14:paraId="68C9B76E" w14:textId="77777777" w:rsidR="00E053F6" w:rsidRDefault="00E053F6" w:rsidP="002E5928">
      <w:pPr>
        <w:pStyle w:val="VPAELBannerAfter8pt"/>
      </w:pPr>
      <w:r>
        <w:t>Learner instructions</w:t>
      </w:r>
    </w:p>
    <w:p w14:paraId="1D8EEEEC" w14:textId="77777777" w:rsidR="00E053F6" w:rsidRDefault="00E053F6" w:rsidP="00E053F6">
      <w:pPr>
        <w:pStyle w:val="Heading1"/>
      </w:pPr>
      <w:r>
        <w:t>Introduction</w:t>
      </w:r>
    </w:p>
    <w:p w14:paraId="0F70A629" w14:textId="77777777" w:rsidR="00E053F6" w:rsidRPr="00E053F6" w:rsidRDefault="00E053F6" w:rsidP="00E053F6">
      <w:r>
        <w:t xml:space="preserve">This assessment activity requires you to </w:t>
      </w:r>
      <w:r w:rsidR="003E23A0">
        <w:t>advise</w:t>
      </w:r>
      <w:r w:rsidR="00BA6D55">
        <w:t xml:space="preserve"> a </w:t>
      </w:r>
      <w:proofErr w:type="gramStart"/>
      <w:r w:rsidR="00BA6D55">
        <w:t>home owner</w:t>
      </w:r>
      <w:proofErr w:type="gramEnd"/>
      <w:r w:rsidR="00BA6D55">
        <w:t xml:space="preserve"> about which </w:t>
      </w:r>
      <w:r w:rsidR="001479D3">
        <w:t xml:space="preserve">option they should select for installing a </w:t>
      </w:r>
      <w:r w:rsidR="00BA6D55">
        <w:t>solar unit to save on heating costs for their swimming pool.</w:t>
      </w:r>
    </w:p>
    <w:p w14:paraId="6FA31EE0" w14:textId="77777777" w:rsidR="00E053F6" w:rsidRDefault="00E053F6" w:rsidP="00E053F6">
      <w:r>
        <w:t xml:space="preserve">You are going to be assessed on </w:t>
      </w:r>
      <w:r w:rsidR="00BA6D55">
        <w:t>how you apply numeric reasoning</w:t>
      </w:r>
      <w:r w:rsidR="009A5C5A">
        <w:t>,</w:t>
      </w:r>
      <w:r w:rsidR="00BA6D55">
        <w:t xml:space="preserve"> using extended abstract thinking</w:t>
      </w:r>
      <w:r w:rsidR="009A5C5A">
        <w:t xml:space="preserve">, in your recommendation of a purchase option to the </w:t>
      </w:r>
      <w:proofErr w:type="gramStart"/>
      <w:r w:rsidR="009A5C5A">
        <w:t>home owner</w:t>
      </w:r>
      <w:proofErr w:type="gramEnd"/>
      <w:r w:rsidR="008811A0">
        <w:t>.</w:t>
      </w:r>
    </w:p>
    <w:p w14:paraId="5FE4691D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58A1738C" w14:textId="77777777" w:rsidR="00B320A2" w:rsidRDefault="00B320A2" w:rsidP="00B320A2">
      <w:pPr>
        <w:pStyle w:val="VPAnnotationsbox"/>
      </w:pPr>
      <w:r>
        <w:t xml:space="preserve">Assessor/educator note: </w:t>
      </w:r>
      <w:r w:rsidR="00C963A6">
        <w:t>It is expected that the assessor/educator will read the learner instructions and modify them if necessary to suit their learners.</w:t>
      </w:r>
    </w:p>
    <w:p w14:paraId="44DA9EEC" w14:textId="77777777" w:rsidR="00E053F6" w:rsidRDefault="00B320A2" w:rsidP="00B320A2">
      <w:pPr>
        <w:pStyle w:val="Heading1"/>
      </w:pPr>
      <w:r>
        <w:t>Task</w:t>
      </w:r>
    </w:p>
    <w:p w14:paraId="120F8E24" w14:textId="77777777" w:rsidR="00B320A2" w:rsidRDefault="00BA6D55" w:rsidP="00B320A2">
      <w:r>
        <w:t xml:space="preserve">A </w:t>
      </w:r>
      <w:proofErr w:type="gramStart"/>
      <w:r>
        <w:t>home owner</w:t>
      </w:r>
      <w:proofErr w:type="gramEnd"/>
      <w:r>
        <w:t xml:space="preserve"> has decided to install a solar unit to heat their swimming pool. The</w:t>
      </w:r>
      <w:r w:rsidR="003E23A0">
        <w:t>re are</w:t>
      </w:r>
      <w:r>
        <w:t xml:space="preserve"> </w:t>
      </w:r>
      <w:r w:rsidR="002F1A06">
        <w:t xml:space="preserve">several purchase </w:t>
      </w:r>
      <w:r>
        <w:t>options</w:t>
      </w:r>
      <w:r w:rsidR="005F2134">
        <w:t xml:space="preserve"> available</w:t>
      </w:r>
      <w:r w:rsidR="000400F0">
        <w:t xml:space="preserve">. The </w:t>
      </w:r>
      <w:proofErr w:type="gramStart"/>
      <w:r w:rsidR="000400F0">
        <w:t>home owner</w:t>
      </w:r>
      <w:proofErr w:type="gramEnd"/>
      <w:r w:rsidR="000400F0">
        <w:t xml:space="preserve"> has </w:t>
      </w:r>
      <w:r w:rsidR="007E7599">
        <w:t xml:space="preserve">asked you </w:t>
      </w:r>
      <w:r w:rsidR="000400F0">
        <w:t>to investigate the options and recommend which one they should select</w:t>
      </w:r>
      <w:r>
        <w:t>.</w:t>
      </w:r>
    </w:p>
    <w:p w14:paraId="79CCBCB6" w14:textId="77777777" w:rsidR="00BA6D55" w:rsidRPr="0020474A" w:rsidRDefault="008B617A" w:rsidP="00BA6D55">
      <w:pPr>
        <w:pStyle w:val="Heading2"/>
      </w:pPr>
      <w:r>
        <w:rPr>
          <w:noProof/>
          <w:lang w:eastAsia="en-NZ"/>
        </w:rPr>
        <w:drawing>
          <wp:anchor distT="0" distB="0" distL="114300" distR="114300" simplePos="0" relativeHeight="251660288" behindDoc="1" locked="0" layoutInCell="1" allowOverlap="1" wp14:anchorId="0DB2387B" wp14:editId="092D7C1C">
            <wp:simplePos x="0" y="0"/>
            <wp:positionH relativeFrom="column">
              <wp:posOffset>4598035</wp:posOffset>
            </wp:positionH>
            <wp:positionV relativeFrom="paragraph">
              <wp:posOffset>360045</wp:posOffset>
            </wp:positionV>
            <wp:extent cx="1470660" cy="1959610"/>
            <wp:effectExtent l="0" t="0" r="0" b="2540"/>
            <wp:wrapTight wrapText="bothSides">
              <wp:wrapPolygon edited="0">
                <wp:start x="0" y="0"/>
                <wp:lineTo x="0" y="21418"/>
                <wp:lineTo x="21264" y="21418"/>
                <wp:lineTo x="212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n st solar 019 (3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D55">
        <w:t xml:space="preserve">Option </w:t>
      </w:r>
      <w:r w:rsidR="00BF031A">
        <w:t>1</w:t>
      </w:r>
    </w:p>
    <w:p w14:paraId="3E7096D1" w14:textId="77777777" w:rsidR="00BA6D55" w:rsidRPr="00314913" w:rsidRDefault="003E23A0" w:rsidP="003E23A0">
      <w:r>
        <w:t xml:space="preserve">This is a </w:t>
      </w:r>
      <w:r w:rsidR="00314913">
        <w:t>c</w:t>
      </w:r>
      <w:r w:rsidR="00BA6D55">
        <w:t>omplete system installed</w:t>
      </w:r>
      <w:r w:rsidR="00314913">
        <w:t xml:space="preserve"> by a </w:t>
      </w:r>
      <w:r w:rsidR="00A54580">
        <w:t xml:space="preserve">registered </w:t>
      </w:r>
      <w:r w:rsidR="007E7599">
        <w:t>installer</w:t>
      </w:r>
      <w:r w:rsidR="00314913">
        <w:t xml:space="preserve"> from </w:t>
      </w:r>
      <w:r w:rsidR="00BA6D55" w:rsidRPr="000932FA">
        <w:rPr>
          <w:i/>
        </w:rPr>
        <w:t xml:space="preserve">Heat </w:t>
      </w:r>
      <w:r w:rsidR="00314913" w:rsidRPr="000932FA">
        <w:rPr>
          <w:i/>
        </w:rPr>
        <w:t>I</w:t>
      </w:r>
      <w:r w:rsidR="00BA6D55" w:rsidRPr="000932FA">
        <w:rPr>
          <w:i/>
        </w:rPr>
        <w:t>t Up</w:t>
      </w:r>
      <w:r w:rsidR="00BA6D55">
        <w:t xml:space="preserve"> solar suppliers. </w:t>
      </w:r>
      <w:r w:rsidR="00BA6D55" w:rsidRPr="00314913">
        <w:t>A typical system costs about $5</w:t>
      </w:r>
      <w:r w:rsidR="00485024">
        <w:t>,</w:t>
      </w:r>
      <w:r w:rsidR="00BA6D55" w:rsidRPr="00314913">
        <w:t>025</w:t>
      </w:r>
      <w:r w:rsidR="00314913">
        <w:t>,</w:t>
      </w:r>
      <w:r w:rsidR="00BA6D55" w:rsidRPr="00314913">
        <w:t xml:space="preserve"> including GST.</w:t>
      </w:r>
      <w:r>
        <w:t xml:space="preserve"> </w:t>
      </w:r>
      <w:r w:rsidR="00BA6D55" w:rsidRPr="00314913">
        <w:t xml:space="preserve">Installation labour costs </w:t>
      </w:r>
      <w:r>
        <w:t>make up</w:t>
      </w:r>
      <w:r w:rsidR="00BA6D55" w:rsidRPr="00314913">
        <w:t xml:space="preserve"> 27% of the cost of the system.</w:t>
      </w:r>
    </w:p>
    <w:p w14:paraId="00569DC8" w14:textId="77777777" w:rsidR="00BA6D55" w:rsidRDefault="00314913" w:rsidP="00BA6D55">
      <w:r>
        <w:t>S</w:t>
      </w:r>
      <w:r w:rsidR="00BA6D55">
        <w:t xml:space="preserve">everal different payment options </w:t>
      </w:r>
      <w:r>
        <w:t xml:space="preserve">are </w:t>
      </w:r>
      <w:r w:rsidR="00BA6D55">
        <w:t>available:</w:t>
      </w:r>
    </w:p>
    <w:p w14:paraId="15EFAA92" w14:textId="77777777" w:rsidR="00BA6D55" w:rsidRPr="00314913" w:rsidRDefault="003E23A0" w:rsidP="00314913">
      <w:pPr>
        <w:pStyle w:val="VPBulletsbody-againstmargin"/>
      </w:pPr>
      <w:r>
        <w:t>a</w:t>
      </w:r>
      <w:r w:rsidR="00BA6D55" w:rsidRPr="00314913">
        <w:t xml:space="preserve"> hire purchase deal </w:t>
      </w:r>
      <w:r w:rsidR="00314913">
        <w:t>for</w:t>
      </w:r>
      <w:r w:rsidR="00BA6D55" w:rsidRPr="00314913">
        <w:t xml:space="preserve"> the complete cost</w:t>
      </w:r>
      <w:r w:rsidR="00314913">
        <w:t xml:space="preserve"> (system plus installation), requiring a</w:t>
      </w:r>
      <w:r w:rsidR="00BA6D55" w:rsidRPr="00314913">
        <w:t xml:space="preserve"> deposit of </w:t>
      </w:r>
      <w:r w:rsidR="005F2134" w:rsidRPr="009F094A">
        <w:rPr>
          <w:position w:val="-12"/>
        </w:rPr>
        <w:object w:dxaOrig="260" w:dyaOrig="340" w14:anchorId="30FF0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13" o:title=""/>
          </v:shape>
          <o:OLEObject Type="Embed" ProgID="Equation.DSMT4" ShapeID="_x0000_i1025" DrawAspect="Content" ObjectID="_1798540112" r:id="rId14"/>
        </w:object>
      </w:r>
      <w:r w:rsidR="009A2ABF">
        <w:t xml:space="preserve"> </w:t>
      </w:r>
      <w:proofErr w:type="spellStart"/>
      <w:r w:rsidR="00314913">
        <w:t>o</w:t>
      </w:r>
      <w:r w:rsidR="00BA6D55" w:rsidRPr="00314913">
        <w:t>f</w:t>
      </w:r>
      <w:proofErr w:type="spellEnd"/>
      <w:r w:rsidR="00BA6D55" w:rsidRPr="00314913">
        <w:t xml:space="preserve"> the full amount</w:t>
      </w:r>
      <w:r>
        <w:t>,</w:t>
      </w:r>
      <w:r w:rsidR="00BA6D55" w:rsidRPr="00314913">
        <w:t xml:space="preserve"> with the outstanding balance paid over </w:t>
      </w:r>
      <w:r w:rsidR="00314913">
        <w:t>two</w:t>
      </w:r>
      <w:r w:rsidR="00BA6D55" w:rsidRPr="00314913">
        <w:t xml:space="preserve"> years</w:t>
      </w:r>
      <w:r>
        <w:t xml:space="preserve"> and i</w:t>
      </w:r>
      <w:r w:rsidR="00BA6D55" w:rsidRPr="00314913">
        <w:t>nterest set at 4%</w:t>
      </w:r>
    </w:p>
    <w:p w14:paraId="266F5D43" w14:textId="77777777" w:rsidR="00BA6D55" w:rsidRPr="00314913" w:rsidRDefault="003E23A0" w:rsidP="00314913">
      <w:pPr>
        <w:pStyle w:val="VPBulletsbody-againstmargin"/>
      </w:pPr>
      <w:r>
        <w:t>a personal loan</w:t>
      </w:r>
      <w:r w:rsidR="00BA6D55" w:rsidRPr="00314913">
        <w:t xml:space="preserve"> for up to $10</w:t>
      </w:r>
      <w:r w:rsidR="00314913">
        <w:t>,</w:t>
      </w:r>
      <w:r w:rsidR="00BA6D55" w:rsidRPr="00314913">
        <w:t>000</w:t>
      </w:r>
      <w:r>
        <w:t xml:space="preserve"> from the </w:t>
      </w:r>
      <w:proofErr w:type="gramStart"/>
      <w:r>
        <w:t>home owner’s</w:t>
      </w:r>
      <w:proofErr w:type="gramEnd"/>
      <w:r>
        <w:t xml:space="preserve"> bank</w:t>
      </w:r>
    </w:p>
    <w:p w14:paraId="19599A5B" w14:textId="77777777" w:rsidR="00BA6D55" w:rsidRPr="00314913" w:rsidRDefault="003E23A0" w:rsidP="00314913">
      <w:pPr>
        <w:pStyle w:val="VPBulletsbody-againstmargin"/>
      </w:pPr>
      <w:r>
        <w:t>a</w:t>
      </w:r>
      <w:r w:rsidR="00314913">
        <w:t xml:space="preserve"> cash payment</w:t>
      </w:r>
      <w:r>
        <w:t>, requiring</w:t>
      </w:r>
      <w:r w:rsidR="00314913">
        <w:t xml:space="preserve"> only the GST</w:t>
      </w:r>
      <w:r w:rsidR="008B617A">
        <w:t xml:space="preserve"> </w:t>
      </w:r>
      <w:r w:rsidR="00BA6D55" w:rsidRPr="00314913">
        <w:t>exclusive amount.</w:t>
      </w:r>
    </w:p>
    <w:p w14:paraId="1D8357E6" w14:textId="77777777" w:rsidR="00BA6D55" w:rsidRPr="0020474A" w:rsidRDefault="008B617A" w:rsidP="00BC66DD">
      <w:pPr>
        <w:pStyle w:val="Heading2"/>
        <w:keepNext/>
      </w:pPr>
      <w:r w:rsidRPr="000932FA">
        <w:rPr>
          <w:rFonts w:asciiTheme="minorHAnsi" w:hAnsiTheme="minorHAnsi"/>
          <w:noProof/>
          <w:szCs w:val="22"/>
          <w:lang w:eastAsia="en-NZ"/>
        </w:rPr>
        <w:lastRenderedPageBreak/>
        <w:drawing>
          <wp:anchor distT="0" distB="0" distL="114300" distR="114300" simplePos="0" relativeHeight="251662336" behindDoc="1" locked="0" layoutInCell="1" allowOverlap="1" wp14:anchorId="42777D39" wp14:editId="7D0BCBAB">
            <wp:simplePos x="0" y="0"/>
            <wp:positionH relativeFrom="column">
              <wp:posOffset>4735195</wp:posOffset>
            </wp:positionH>
            <wp:positionV relativeFrom="paragraph">
              <wp:posOffset>222250</wp:posOffset>
            </wp:positionV>
            <wp:extent cx="1396365" cy="1047115"/>
            <wp:effectExtent l="0" t="0" r="0" b="635"/>
            <wp:wrapTight wrapText="bothSides">
              <wp:wrapPolygon edited="0">
                <wp:start x="0" y="0"/>
                <wp:lineTo x="0" y="21220"/>
                <wp:lineTo x="21217" y="21220"/>
                <wp:lineTo x="212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6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D55">
        <w:t>Option</w:t>
      </w:r>
      <w:r w:rsidR="00BA6D55" w:rsidRPr="0020474A">
        <w:t xml:space="preserve"> </w:t>
      </w:r>
      <w:r w:rsidR="00BF031A">
        <w:t>2</w:t>
      </w:r>
    </w:p>
    <w:p w14:paraId="52CFC6EE" w14:textId="77777777" w:rsidR="00BA6D55" w:rsidRDefault="007E7599" w:rsidP="00FC5E4D">
      <w:r>
        <w:t xml:space="preserve">A </w:t>
      </w:r>
      <w:r w:rsidR="00DD07CA">
        <w:t xml:space="preserve">homemade </w:t>
      </w:r>
      <w:r>
        <w:t xml:space="preserve">system </w:t>
      </w:r>
      <w:r w:rsidR="00DD07CA">
        <w:t xml:space="preserve">built </w:t>
      </w:r>
      <w:r>
        <w:t>and installed</w:t>
      </w:r>
      <w:r w:rsidR="00BA6D55">
        <w:t xml:space="preserve"> onsite by the </w:t>
      </w:r>
      <w:proofErr w:type="gramStart"/>
      <w:r w:rsidR="00BA6D55">
        <w:t>home owner</w:t>
      </w:r>
      <w:proofErr w:type="gramEnd"/>
      <w:r w:rsidR="00BA6D55">
        <w:t>.</w:t>
      </w:r>
      <w:r w:rsidR="00BA6D55" w:rsidRPr="004C3C53">
        <w:rPr>
          <w:noProof/>
          <w:szCs w:val="22"/>
        </w:rPr>
        <w:t xml:space="preserve"> </w:t>
      </w:r>
      <w:r w:rsidR="00BA6D55">
        <w:t xml:space="preserve">Water to the swimming pool </w:t>
      </w:r>
      <w:r>
        <w:t>would</w:t>
      </w:r>
      <w:r w:rsidR="00BA6D55">
        <w:t xml:space="preserve"> be circulated (pumped) through a coil of black plastic pipe.</w:t>
      </w:r>
    </w:p>
    <w:p w14:paraId="080F7108" w14:textId="77777777" w:rsidR="00BA6D55" w:rsidRDefault="00BA6D55" w:rsidP="003E23A0">
      <w:r>
        <w:t>A typical system costs about $632</w:t>
      </w:r>
      <w:r w:rsidR="007E7599">
        <w:t>,</w:t>
      </w:r>
      <w:r>
        <w:t xml:space="preserve"> excluding GST</w:t>
      </w:r>
      <w:r w:rsidR="007E7599">
        <w:t>, and</w:t>
      </w:r>
      <w:r>
        <w:t xml:space="preserve"> includes the black pipe, pump and fittings.</w:t>
      </w:r>
    </w:p>
    <w:p w14:paraId="536FE7D8" w14:textId="77777777" w:rsidR="00BA6D55" w:rsidRPr="00D47727" w:rsidRDefault="00BA6D55" w:rsidP="00BA6D55">
      <w:pPr>
        <w:pStyle w:val="Heading2"/>
      </w:pPr>
      <w:r w:rsidRPr="00D47727">
        <w:t>Government subsidy</w:t>
      </w:r>
    </w:p>
    <w:p w14:paraId="071E1C32" w14:textId="77777777" w:rsidR="009004AB" w:rsidRDefault="00BA6D55" w:rsidP="00BA6D55">
      <w:r>
        <w:t>In 2013 the government introduc</w:t>
      </w:r>
      <w:r w:rsidR="00AB0E4F">
        <w:t>ed</w:t>
      </w:r>
      <w:r>
        <w:t xml:space="preserve"> a new subsidy</w:t>
      </w:r>
      <w:r w:rsidR="003E23A0">
        <w:t xml:space="preserve"> for</w:t>
      </w:r>
      <w:r>
        <w:t xml:space="preserve"> </w:t>
      </w:r>
      <w:r w:rsidR="007E7599">
        <w:t>people</w:t>
      </w:r>
      <w:r>
        <w:t xml:space="preserve"> inst</w:t>
      </w:r>
      <w:r w:rsidR="003E23A0">
        <w:t>alling solar heating units. This</w:t>
      </w:r>
      <w:r>
        <w:t xml:space="preserve"> subsidy </w:t>
      </w:r>
      <w:r w:rsidR="007E7599">
        <w:t>gives</w:t>
      </w:r>
      <w:r>
        <w:t xml:space="preserve"> purchasers </w:t>
      </w:r>
      <w:r w:rsidRPr="009F094A">
        <w:rPr>
          <w:position w:val="-12"/>
        </w:rPr>
        <w:object w:dxaOrig="260" w:dyaOrig="340" w14:anchorId="489168C4">
          <v:shape id="_x0000_i1026" type="#_x0000_t75" style="width:14.25pt;height:18pt" o:ole="">
            <v:imagedata r:id="rId16" o:title=""/>
          </v:shape>
          <o:OLEObject Type="Embed" ProgID="Equation.DSMT4" ShapeID="_x0000_i1026" DrawAspect="Content" ObjectID="_1798540113" r:id="rId17"/>
        </w:object>
      </w:r>
      <w:r>
        <w:t xml:space="preserve"> off the full purchase and installation price if the units are installed by a registered </w:t>
      </w:r>
      <w:r w:rsidR="007E7599">
        <w:t>provider</w:t>
      </w:r>
      <w:r>
        <w:t>.</w:t>
      </w:r>
    </w:p>
    <w:p w14:paraId="292C4BA9" w14:textId="77777777" w:rsidR="00BA6D55" w:rsidRDefault="008B617A" w:rsidP="00BA6D55">
      <w:r>
        <w:t xml:space="preserve">In preparing your recommendation for the </w:t>
      </w:r>
      <w:proofErr w:type="gramStart"/>
      <w:r>
        <w:t>home owner</w:t>
      </w:r>
      <w:proofErr w:type="gramEnd"/>
      <w:r>
        <w:t xml:space="preserve"> y</w:t>
      </w:r>
      <w:r w:rsidR="00BA6D55">
        <w:t>ou should:</w:t>
      </w:r>
    </w:p>
    <w:p w14:paraId="235F4D4A" w14:textId="77777777" w:rsidR="00BA6D55" w:rsidRPr="007E7599" w:rsidRDefault="007E7599" w:rsidP="007E7599">
      <w:pPr>
        <w:pStyle w:val="VPBulletsbody-againstmargin"/>
      </w:pPr>
      <w:r>
        <w:t>s</w:t>
      </w:r>
      <w:r w:rsidR="00BA6D55" w:rsidRPr="007E7599">
        <w:t xml:space="preserve">how </w:t>
      </w:r>
      <w:r>
        <w:t xml:space="preserve">the </w:t>
      </w:r>
      <w:r w:rsidR="00BA6D55" w:rsidRPr="007E7599">
        <w:t xml:space="preserve">calculations, as </w:t>
      </w:r>
      <w:r w:rsidR="008811A0">
        <w:t>appropriate, that you have used</w:t>
      </w:r>
    </w:p>
    <w:p w14:paraId="1A24E0E2" w14:textId="77777777" w:rsidR="00BA6D55" w:rsidRPr="007E7599" w:rsidRDefault="007E7599" w:rsidP="007E7599">
      <w:pPr>
        <w:pStyle w:val="VPBulletsbody-againstmargin"/>
      </w:pPr>
      <w:r>
        <w:t>use mathematical statements</w:t>
      </w:r>
    </w:p>
    <w:p w14:paraId="13D3FF24" w14:textId="77777777" w:rsidR="00BA6D55" w:rsidRPr="007E7599" w:rsidRDefault="007E7599" w:rsidP="007E7599">
      <w:pPr>
        <w:pStyle w:val="VPBulletsbody-againstmargin"/>
      </w:pPr>
      <w:r>
        <w:t>e</w:t>
      </w:r>
      <w:r w:rsidR="00BA6D55" w:rsidRPr="007E7599">
        <w:t>xplain what you are calculating at each stage.</w:t>
      </w:r>
    </w:p>
    <w:p w14:paraId="46EFD508" w14:textId="77777777" w:rsidR="00BA6D55" w:rsidRPr="0020474A" w:rsidRDefault="00BA6D55" w:rsidP="00BA6D55">
      <w:pPr>
        <w:rPr>
          <w:b/>
        </w:rPr>
      </w:pPr>
      <w:r>
        <w:t>The quality of your discussion and reasoning and how well you link this to the context will determine the overall grade.</w:t>
      </w:r>
    </w:p>
    <w:p w14:paraId="79CC5C49" w14:textId="77777777" w:rsidR="006365C4" w:rsidRDefault="006365C4" w:rsidP="00C62253"/>
    <w:p w14:paraId="2FFD4831" w14:textId="77777777" w:rsidR="006365C4" w:rsidRDefault="006365C4" w:rsidP="00C62253">
      <w:pPr>
        <w:sectPr w:rsidR="006365C4" w:rsidSect="006365C4">
          <w:headerReference w:type="first" r:id="rId18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2C75A64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54E378F5" w14:textId="77777777" w:rsidR="00255DF0" w:rsidRPr="00F27C34" w:rsidRDefault="00255DF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5030D">
            <w:t>91026</w:t>
          </w:r>
        </w:sdtContent>
      </w:sdt>
    </w:p>
    <w:p w14:paraId="35A4258C" w14:textId="77777777" w:rsidR="00255DF0" w:rsidRPr="00F27C34" w:rsidRDefault="00255DF0" w:rsidP="00F27C34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5030D">
            <w:t>Apply numeric reasoning in solving problems</w:t>
          </w:r>
        </w:sdtContent>
      </w:sdt>
    </w:p>
    <w:p w14:paraId="75413DD4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5030D">
            <w:t>1</w:t>
          </w:r>
        </w:sdtContent>
      </w:sdt>
    </w:p>
    <w:p w14:paraId="62EDE347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5030D">
            <w:t>4</w:t>
          </w:r>
        </w:sdtContent>
      </w:sdt>
    </w:p>
    <w:p w14:paraId="5B34FEF9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54580">
            <w:t>It’s getting hot in here</w:t>
          </w:r>
        </w:sdtContent>
      </w:sdt>
    </w:p>
    <w:p w14:paraId="1B266AAE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5030D">
            <w:t>Mathematics and Statistics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5030D">
            <w:t>1.1</w:t>
          </w:r>
          <w:r w:rsidR="00DB0511">
            <w:t xml:space="preserve"> v2</w:t>
          </w:r>
        </w:sdtContent>
      </w:sdt>
    </w:p>
    <w:p w14:paraId="2BD74EFB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5030D">
            <w:t>Construction and Infrastructure</w:t>
          </w:r>
        </w:sdtContent>
      </w:sdt>
    </w:p>
    <w:p w14:paraId="7DFDCEBE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0CF14DE1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20457826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241F0141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547FDDF9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48737E9C" w14:textId="77777777" w:rsidR="00CA2937" w:rsidRDefault="00CA2937" w:rsidP="00CA2937">
      <w:pPr>
        <w:pStyle w:val="Heading1"/>
      </w:pPr>
      <w:r>
        <w:t>Context/setting</w:t>
      </w:r>
    </w:p>
    <w:p w14:paraId="11CD08C2" w14:textId="77777777" w:rsidR="00CA2937" w:rsidRDefault="00CA2937" w:rsidP="00CA2937">
      <w:r>
        <w:t xml:space="preserve">This activity requires learners to </w:t>
      </w:r>
      <w:r w:rsidR="00BA6D55">
        <w:t>perform operations with fractions, decimals, percentages and rates.</w:t>
      </w:r>
      <w:r w:rsidR="008811A0">
        <w:t xml:space="preserve"> They will need to apply</w:t>
      </w:r>
      <w:r w:rsidR="008811A0" w:rsidRPr="00BA6D55">
        <w:t xml:space="preserve"> numeric reasoning, using extended abstract thinking</w:t>
      </w:r>
      <w:r w:rsidR="00485024">
        <w:t>.</w:t>
      </w:r>
    </w:p>
    <w:p w14:paraId="01D5A50A" w14:textId="77777777" w:rsidR="001479D3" w:rsidRDefault="001479D3" w:rsidP="00CA2937">
      <w:r w:rsidRPr="00F1537D">
        <w:t>The context for this assessment is the installation of a solar water heating unit for a swimming pool.</w:t>
      </w:r>
      <w:r w:rsidR="00D50CB8">
        <w:t xml:space="preserve"> Learners are required to make a recommendation to a </w:t>
      </w:r>
      <w:proofErr w:type="gramStart"/>
      <w:r w:rsidR="00D50CB8">
        <w:t>home owner</w:t>
      </w:r>
      <w:proofErr w:type="gramEnd"/>
      <w:r w:rsidR="00D50CB8">
        <w:t xml:space="preserve"> of which purchase option they should use.</w:t>
      </w:r>
    </w:p>
    <w:p w14:paraId="7C292AB3" w14:textId="77777777" w:rsidR="00CA2937" w:rsidRDefault="00CA2937" w:rsidP="00CA2937">
      <w:pPr>
        <w:pStyle w:val="Heading1"/>
      </w:pPr>
      <w:r>
        <w:t>Conditions</w:t>
      </w:r>
    </w:p>
    <w:p w14:paraId="52580C77" w14:textId="77777777" w:rsidR="00CA2937" w:rsidRDefault="00BA6D55" w:rsidP="00CA2937">
      <w:r>
        <w:t>Learners need to work independe</w:t>
      </w:r>
      <w:r w:rsidR="008811A0">
        <w:t>ntly to complete this activity.</w:t>
      </w:r>
    </w:p>
    <w:p w14:paraId="16E31051" w14:textId="77777777" w:rsidR="00CA2937" w:rsidRDefault="00CA2937" w:rsidP="00CA2937">
      <w:pPr>
        <w:pStyle w:val="Heading1"/>
      </w:pPr>
      <w:r>
        <w:t>Resource requirements</w:t>
      </w:r>
    </w:p>
    <w:p w14:paraId="1FF5BA29" w14:textId="77777777" w:rsidR="008E5BDB" w:rsidRDefault="00BA6D55" w:rsidP="002D3955">
      <w:r>
        <w:t>Learners should have access to appropriate technology.</w:t>
      </w:r>
    </w:p>
    <w:p w14:paraId="30F37C5B" w14:textId="77777777" w:rsidR="008E5BDB" w:rsidRPr="008E5BDB" w:rsidRDefault="008E5BDB" w:rsidP="008E5BDB">
      <w:r w:rsidRPr="008E5BDB">
        <w:lastRenderedPageBreak/>
        <w:t>Learners are expected to have the opportunity to find out appropriate information about bank loans.</w:t>
      </w:r>
    </w:p>
    <w:p w14:paraId="07F67126" w14:textId="77777777" w:rsidR="00CA2937" w:rsidRDefault="002F5603" w:rsidP="000932FA">
      <w:pPr>
        <w:pStyle w:val="Heading1"/>
      </w:pPr>
      <w:r w:rsidRPr="000932FA">
        <w:t>Additional information</w:t>
      </w:r>
    </w:p>
    <w:p w14:paraId="145F7A3A" w14:textId="77777777" w:rsidR="0003223B" w:rsidRDefault="00D50CB8" w:rsidP="00E053F6">
      <w:pPr>
        <w:sectPr w:rsidR="0003223B" w:rsidSect="00B320A2">
          <w:headerReference w:type="default" r:id="rId19"/>
          <w:headerReference w:type="first" r:id="rId20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D50CB8">
        <w:t>Ensure learners are familiar with any context specific vocabulary used in this resource.</w:t>
      </w:r>
    </w:p>
    <w:p w14:paraId="2DE0B81F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75030D">
            <w:t>Mathematics and Statistics 91026</w:t>
          </w:r>
        </w:sdtContent>
      </w:sdt>
      <w:r>
        <w:t xml:space="preserve"> </w:t>
      </w:r>
      <w:r w:rsidR="0075030D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75030D">
            <w:t xml:space="preserve">It’s getting hot </w:t>
          </w:r>
          <w:r w:rsidR="00A54580">
            <w:t xml:space="preserve">in </w:t>
          </w:r>
          <w:r w:rsidR="0075030D">
            <w:t>here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644"/>
        <w:gridCol w:w="4678"/>
        <w:gridCol w:w="4852"/>
      </w:tblGrid>
      <w:tr w:rsidR="00CA2937" w:rsidRPr="00C1052C" w14:paraId="40ED55BE" w14:textId="77777777" w:rsidTr="000F3117">
        <w:tc>
          <w:tcPr>
            <w:tcW w:w="4644" w:type="dxa"/>
          </w:tcPr>
          <w:p w14:paraId="210447D1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678" w:type="dxa"/>
          </w:tcPr>
          <w:p w14:paraId="3C43EC80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852" w:type="dxa"/>
          </w:tcPr>
          <w:p w14:paraId="14D4C098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676A791F" w14:textId="77777777" w:rsidTr="000F3117">
        <w:tc>
          <w:tcPr>
            <w:tcW w:w="4644" w:type="dxa"/>
          </w:tcPr>
          <w:p w14:paraId="6BFF41A6" w14:textId="77777777" w:rsidR="00BA6D55" w:rsidRPr="00BF031A" w:rsidRDefault="00BA6D55" w:rsidP="00BF031A">
            <w:pPr>
              <w:pStyle w:val="VPScheduletext"/>
            </w:pPr>
            <w:r w:rsidRPr="00BF031A">
              <w:t xml:space="preserve">The learner </w:t>
            </w:r>
            <w:r w:rsidR="00BF031A" w:rsidRPr="00BF031A">
              <w:t>applies</w:t>
            </w:r>
            <w:r w:rsidRPr="00BF031A">
              <w:t xml:space="preserve"> numeric reasoning in solving problems by:</w:t>
            </w:r>
          </w:p>
          <w:p w14:paraId="3A865F29" w14:textId="77777777" w:rsidR="00BA6D55" w:rsidRDefault="00BA6D55" w:rsidP="00A54580">
            <w:pPr>
              <w:pStyle w:val="VPSchedulebullets"/>
            </w:pPr>
            <w:r w:rsidRPr="00BA6D55">
              <w:t xml:space="preserve">selecting and </w:t>
            </w:r>
            <w:r w:rsidR="00FC5E4D">
              <w:t>correctly using at least three different numeric</w:t>
            </w:r>
            <w:r w:rsidRPr="00BA6D55">
              <w:t xml:space="preserve"> methods in solving problems</w:t>
            </w:r>
          </w:p>
          <w:p w14:paraId="4FFD8A6D" w14:textId="77777777" w:rsidR="00BA6D55" w:rsidRDefault="00BA6D55" w:rsidP="00B5612F">
            <w:pPr>
              <w:pStyle w:val="VPSchedulebullets"/>
            </w:pPr>
            <w:r w:rsidRPr="00BA6D55">
              <w:t>demonstrating knowledge of number concepts and terms</w:t>
            </w:r>
          </w:p>
          <w:p w14:paraId="4CB44BF7" w14:textId="77777777" w:rsidR="00BA6D55" w:rsidRDefault="00BA6D55">
            <w:pPr>
              <w:pStyle w:val="VPSchedulebullets"/>
            </w:pPr>
            <w:r w:rsidRPr="00BA6D55">
              <w:t xml:space="preserve">communicating solutions which </w:t>
            </w:r>
            <w:r w:rsidR="00BF031A">
              <w:t xml:space="preserve">would </w:t>
            </w:r>
            <w:r w:rsidRPr="00BA6D55">
              <w:t>usually require only one or two steps</w:t>
            </w:r>
          </w:p>
          <w:p w14:paraId="3BD330CD" w14:textId="77777777" w:rsidR="00BA6D55" w:rsidRDefault="00BA6D55" w:rsidP="0084333A">
            <w:pPr>
              <w:pStyle w:val="VPScheduletext"/>
            </w:pPr>
            <w:r w:rsidRPr="00BA6D55">
              <w:t>For example, the learner:</w:t>
            </w:r>
          </w:p>
          <w:p w14:paraId="3003FBCB" w14:textId="77777777" w:rsidR="00BF031A" w:rsidRPr="00BC66DD" w:rsidRDefault="00BA6D55" w:rsidP="000932FA">
            <w:pPr>
              <w:pStyle w:val="VPSchedulebullets"/>
              <w:numPr>
                <w:ilvl w:val="1"/>
                <w:numId w:val="27"/>
              </w:numPr>
            </w:pPr>
            <w:r w:rsidRPr="00BC66DD">
              <w:t>uses percentages to calculate the labour costs for a qualified installer</w:t>
            </w:r>
          </w:p>
          <w:p w14:paraId="23DF73FD" w14:textId="77777777" w:rsidR="00BF031A" w:rsidRPr="00BC66DD" w:rsidRDefault="00BA6D55" w:rsidP="000932FA">
            <w:pPr>
              <w:pStyle w:val="VPSchedulebullets"/>
              <w:numPr>
                <w:ilvl w:val="1"/>
                <w:numId w:val="27"/>
              </w:numPr>
            </w:pPr>
            <w:r w:rsidRPr="00BC66DD">
              <w:t>uses fractions to calculate the deposit for the hire purchase option</w:t>
            </w:r>
          </w:p>
          <w:p w14:paraId="4E717133" w14:textId="77777777" w:rsidR="00AD61D9" w:rsidRPr="008811A0" w:rsidRDefault="00BA6D55" w:rsidP="008811A0">
            <w:pPr>
              <w:pStyle w:val="VPSchedulebullets"/>
              <w:numPr>
                <w:ilvl w:val="1"/>
                <w:numId w:val="27"/>
              </w:numPr>
            </w:pPr>
            <w:r w:rsidRPr="00BC66DD">
              <w:t>uses percentages to calculate the GST exclusive cash price</w:t>
            </w:r>
            <w:r w:rsidR="008B617A">
              <w:t>.</w:t>
            </w:r>
          </w:p>
          <w:p w14:paraId="71108585" w14:textId="77777777" w:rsidR="00DD4A49" w:rsidRDefault="00DD4A49" w:rsidP="00BA6D55">
            <w:pPr>
              <w:pStyle w:val="VPScheduletext"/>
              <w:rPr>
                <w:i/>
                <w:color w:val="FF0000"/>
              </w:rPr>
            </w:pPr>
            <w:r w:rsidRPr="000932FA">
              <w:rPr>
                <w:i/>
                <w:color w:val="FF0000"/>
              </w:rPr>
              <w:t>The examples above are indicative of the evidence that is required.</w:t>
            </w:r>
          </w:p>
          <w:p w14:paraId="21DF30E9" w14:textId="77777777" w:rsidR="00BF031A" w:rsidRPr="00D47620" w:rsidRDefault="00BF031A" w:rsidP="00BA6D55">
            <w:pPr>
              <w:pStyle w:val="VPScheduletext"/>
            </w:pPr>
          </w:p>
        </w:tc>
        <w:tc>
          <w:tcPr>
            <w:tcW w:w="4678" w:type="dxa"/>
          </w:tcPr>
          <w:p w14:paraId="0A641C36" w14:textId="77777777" w:rsidR="00BA6D55" w:rsidRDefault="00BA6D55" w:rsidP="00BA6D55">
            <w:pPr>
              <w:pStyle w:val="VPScheduletext"/>
            </w:pPr>
            <w:r w:rsidRPr="00BA6D55">
              <w:t xml:space="preserve">The learner </w:t>
            </w:r>
            <w:r w:rsidR="00BF031A">
              <w:t>applies</w:t>
            </w:r>
            <w:r w:rsidRPr="00BA6D55">
              <w:t xml:space="preserve"> numeric reason</w:t>
            </w:r>
            <w:r w:rsidR="00BF031A">
              <w:t>ing, using relational thinking,</w:t>
            </w:r>
            <w:r w:rsidRPr="00BA6D55">
              <w:t xml:space="preserve"> in solving problems by</w:t>
            </w:r>
            <w:r w:rsidR="008F0863">
              <w:t xml:space="preserve"> involving one or more of</w:t>
            </w:r>
            <w:r w:rsidRPr="00BA6D55">
              <w:t>:</w:t>
            </w:r>
          </w:p>
          <w:p w14:paraId="3D9AF49F" w14:textId="77777777" w:rsidR="00BA6D55" w:rsidRDefault="00BA6D55" w:rsidP="00BF031A">
            <w:pPr>
              <w:pStyle w:val="VPSchedulebullets"/>
            </w:pPr>
            <w:r w:rsidRPr="00BA6D55">
              <w:t>selecting and carrying out a logical sequence of steps</w:t>
            </w:r>
          </w:p>
          <w:p w14:paraId="7CA749A8" w14:textId="77777777" w:rsidR="00BA6D55" w:rsidRDefault="00BA6D55" w:rsidP="00BF031A">
            <w:pPr>
              <w:pStyle w:val="VPSchedulebullets"/>
            </w:pPr>
            <w:r w:rsidRPr="00BA6D55">
              <w:t>connecting different concepts and representations</w:t>
            </w:r>
          </w:p>
          <w:p w14:paraId="38C1A054" w14:textId="77777777" w:rsidR="00BF031A" w:rsidRDefault="00BA6D55" w:rsidP="00BA6D55">
            <w:pPr>
              <w:pStyle w:val="VPSchedulebullets"/>
            </w:pPr>
            <w:r w:rsidRPr="00BA6D55">
              <w:t>demonstrating understanding of concepts</w:t>
            </w:r>
          </w:p>
          <w:p w14:paraId="77307860" w14:textId="77777777" w:rsidR="004A5896" w:rsidRDefault="00BF031A" w:rsidP="00BA6D55">
            <w:pPr>
              <w:pStyle w:val="VPSchedulebullets"/>
            </w:pPr>
            <w:r>
              <w:t xml:space="preserve">forming and using a model </w:t>
            </w:r>
          </w:p>
          <w:p w14:paraId="1986EE1E" w14:textId="77777777" w:rsidR="00BA6D55" w:rsidRDefault="00BF031A" w:rsidP="000F3117">
            <w:pPr>
              <w:pStyle w:val="VPSchedulebullets"/>
              <w:numPr>
                <w:ilvl w:val="0"/>
                <w:numId w:val="0"/>
              </w:numPr>
            </w:pPr>
            <w:r>
              <w:t>a</w:t>
            </w:r>
            <w:r w:rsidR="00BA6D55" w:rsidRPr="00BA6D55">
              <w:t>nd relating findings to the context, or communicating thinking using appropriate mathematical statements</w:t>
            </w:r>
          </w:p>
          <w:p w14:paraId="6869B675" w14:textId="77777777" w:rsidR="00BF031A" w:rsidRDefault="00BA6D55" w:rsidP="0084333A">
            <w:pPr>
              <w:pStyle w:val="VPScheduletext"/>
            </w:pPr>
            <w:r w:rsidRPr="00BA6D55">
              <w:t>For example, the learner:</w:t>
            </w:r>
          </w:p>
          <w:p w14:paraId="3A89A43C" w14:textId="77777777" w:rsidR="00A54580" w:rsidRPr="008811A0" w:rsidRDefault="00BF031A" w:rsidP="008E5BDB">
            <w:pPr>
              <w:pStyle w:val="VPSchedulebullets"/>
              <w:numPr>
                <w:ilvl w:val="1"/>
                <w:numId w:val="27"/>
              </w:numPr>
            </w:pPr>
            <w:r w:rsidRPr="00BC66DD">
              <w:t>l</w:t>
            </w:r>
            <w:r w:rsidR="00BA6D55" w:rsidRPr="00BC66DD">
              <w:t>inks the different constraints and information to find the cost for the different options</w:t>
            </w:r>
            <w:r w:rsidR="008B617A">
              <w:t>.</w:t>
            </w:r>
          </w:p>
          <w:p w14:paraId="4D6E63B1" w14:textId="77777777" w:rsidR="00BF031A" w:rsidRDefault="00DD4A49" w:rsidP="008E5BDB">
            <w:pPr>
              <w:pStyle w:val="VPScheduletext"/>
            </w:pPr>
            <w:r w:rsidRPr="000932FA">
              <w:rPr>
                <w:i/>
                <w:color w:val="FF0000"/>
              </w:rPr>
              <w:t>The examples above are indicative of the evidence that is required.</w:t>
            </w:r>
          </w:p>
        </w:tc>
        <w:tc>
          <w:tcPr>
            <w:tcW w:w="4852" w:type="dxa"/>
          </w:tcPr>
          <w:p w14:paraId="1EF36B99" w14:textId="77777777" w:rsidR="00BF031A" w:rsidRDefault="00BF031A" w:rsidP="00BA6D55">
            <w:pPr>
              <w:pStyle w:val="VPScheduletext"/>
            </w:pPr>
            <w:r>
              <w:t>The learner applies</w:t>
            </w:r>
            <w:r w:rsidR="00BA6D55" w:rsidRPr="00BA6D55">
              <w:t xml:space="preserve"> numeric reasoning, using extended abstract thinking, in solving problems </w:t>
            </w:r>
            <w:r>
              <w:t>by</w:t>
            </w:r>
            <w:r w:rsidR="008F0863">
              <w:t xml:space="preserve"> involving one or more of</w:t>
            </w:r>
            <w:r w:rsidR="00BA6D55" w:rsidRPr="00BA6D55">
              <w:t>:</w:t>
            </w:r>
          </w:p>
          <w:p w14:paraId="7B738E71" w14:textId="77777777" w:rsidR="00BF031A" w:rsidRDefault="00BA6D55" w:rsidP="00A54580">
            <w:pPr>
              <w:pStyle w:val="VPSchedulebullets"/>
            </w:pPr>
            <w:r w:rsidRPr="00BA6D55">
              <w:t>devising a strategy to investigate or solve a problem</w:t>
            </w:r>
          </w:p>
          <w:p w14:paraId="1B2C784B" w14:textId="77777777" w:rsidR="00BF031A" w:rsidRDefault="00BA6D55" w:rsidP="00B5612F">
            <w:pPr>
              <w:pStyle w:val="VPSchedulebullets"/>
            </w:pPr>
            <w:r w:rsidRPr="00BA6D55">
              <w:t>identifying relevant concepts in context</w:t>
            </w:r>
          </w:p>
          <w:p w14:paraId="140F96D0" w14:textId="77777777" w:rsidR="00BF031A" w:rsidRDefault="00BA6D55">
            <w:pPr>
              <w:pStyle w:val="VPSchedulebullets"/>
            </w:pPr>
            <w:r w:rsidRPr="00BA6D55">
              <w:t>developing a chain of logical reasoning</w:t>
            </w:r>
            <w:r w:rsidR="00BF031A">
              <w:t>, or proof</w:t>
            </w:r>
          </w:p>
          <w:p w14:paraId="35195A91" w14:textId="77777777" w:rsidR="004A5896" w:rsidRDefault="00BF031A">
            <w:pPr>
              <w:pStyle w:val="VPSchedulebullets"/>
            </w:pPr>
            <w:r>
              <w:t xml:space="preserve">forming a generalisation </w:t>
            </w:r>
          </w:p>
          <w:p w14:paraId="28B43E93" w14:textId="77777777" w:rsidR="00BF031A" w:rsidRDefault="00BF031A" w:rsidP="000932FA">
            <w:pPr>
              <w:pStyle w:val="VPScheduletext"/>
            </w:pPr>
            <w:r>
              <w:t>a</w:t>
            </w:r>
            <w:r w:rsidR="00BA6D55" w:rsidRPr="00BA6D55">
              <w:t>nd using correct mathematical statements or communicating mathematical insight</w:t>
            </w:r>
          </w:p>
          <w:p w14:paraId="25D15556" w14:textId="77777777" w:rsidR="00BF031A" w:rsidRPr="00314913" w:rsidRDefault="00BA6D55" w:rsidP="0084333A">
            <w:pPr>
              <w:pStyle w:val="VPScheduletext"/>
            </w:pPr>
            <w:r w:rsidRPr="00314913">
              <w:t>For example, the lea</w:t>
            </w:r>
            <w:r w:rsidR="00BF031A" w:rsidRPr="00314913">
              <w:t>r</w:t>
            </w:r>
            <w:r w:rsidRPr="00314913">
              <w:t>ner:</w:t>
            </w:r>
          </w:p>
          <w:p w14:paraId="6AC3861A" w14:textId="77777777" w:rsidR="00314913" w:rsidRDefault="00314913" w:rsidP="000932FA">
            <w:pPr>
              <w:pStyle w:val="VPSchedulebullets"/>
              <w:numPr>
                <w:ilvl w:val="1"/>
                <w:numId w:val="27"/>
              </w:numPr>
            </w:pPr>
            <w:r>
              <w:t>c</w:t>
            </w:r>
            <w:r w:rsidR="00BA6D55" w:rsidRPr="00314913">
              <w:t>alculates the costs for all the options and makes a recommendation based on their assumptions and calculations</w:t>
            </w:r>
          </w:p>
          <w:p w14:paraId="69FC86AF" w14:textId="77777777" w:rsidR="00CA2937" w:rsidRDefault="00BA6D55" w:rsidP="008811A0">
            <w:pPr>
              <w:pStyle w:val="VPSchedulebullets"/>
              <w:numPr>
                <w:ilvl w:val="1"/>
                <w:numId w:val="27"/>
              </w:numPr>
            </w:pPr>
            <w:r w:rsidRPr="00314913">
              <w:t>discusses how their recommendation is affected by aspects such as</w:t>
            </w:r>
            <w:r w:rsidR="00314913">
              <w:t xml:space="preserve"> </w:t>
            </w:r>
            <w:r w:rsidRPr="00BA6D55">
              <w:t>choice of proprietary or DIY options</w:t>
            </w:r>
            <w:r w:rsidR="00314913">
              <w:t xml:space="preserve">, </w:t>
            </w:r>
            <w:r w:rsidRPr="00BA6D55">
              <w:t>availability of funds</w:t>
            </w:r>
            <w:r w:rsidR="00314913">
              <w:t>, interest rate char</w:t>
            </w:r>
            <w:r w:rsidRPr="00BA6D55">
              <w:t>ges on bank loan</w:t>
            </w:r>
            <w:r w:rsidR="00314913">
              <w:t xml:space="preserve">s and/or </w:t>
            </w:r>
            <w:r w:rsidRPr="00BA6D55">
              <w:t>the government subsidy</w:t>
            </w:r>
            <w:r w:rsidR="00485024">
              <w:t>.</w:t>
            </w:r>
          </w:p>
          <w:p w14:paraId="17C7CF5A" w14:textId="77777777" w:rsidR="00BF031A" w:rsidRDefault="00DD4A49" w:rsidP="008E5BDB">
            <w:pPr>
              <w:pStyle w:val="VPScheduletext"/>
            </w:pPr>
            <w:r w:rsidRPr="000932FA">
              <w:rPr>
                <w:i/>
                <w:color w:val="FF0000"/>
              </w:rPr>
              <w:t>The examples above are indicative of the evidence that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7AB59AC3" w14:textId="77777777" w:rsidR="006C5D9A" w:rsidRDefault="006C5D9A">
          <w:r w:rsidRPr="002B7AA3">
            <w:t>Final grades will be decided using professional judg</w:t>
          </w:r>
          <w:r w:rsidR="00BE5EAA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23FF1863" w14:textId="77777777" w:rsidR="00833535" w:rsidRDefault="00833535" w:rsidP="00AD61D9"/>
    <w:sectPr w:rsidR="00833535" w:rsidSect="000F3117">
      <w:footerReference w:type="default" r:id="rId21"/>
      <w:pgSz w:w="16838" w:h="11906" w:orient="landscape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FE82" w14:textId="77777777" w:rsidR="005246EA" w:rsidRDefault="005246EA" w:rsidP="006C5D0E">
      <w:pPr>
        <w:spacing w:before="0" w:after="0"/>
      </w:pPr>
      <w:r>
        <w:separator/>
      </w:r>
    </w:p>
  </w:endnote>
  <w:endnote w:type="continuationSeparator" w:id="0">
    <w:p w14:paraId="238F96F4" w14:textId="77777777" w:rsidR="005246EA" w:rsidRDefault="005246EA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C38C9" w14:textId="77777777" w:rsidR="00F82699" w:rsidRPr="00CB5956" w:rsidRDefault="00F82699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DB0511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D11A2F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D11A2F" w:rsidRPr="00CB5956">
      <w:rPr>
        <w:sz w:val="20"/>
        <w:szCs w:val="20"/>
      </w:rPr>
      <w:fldChar w:fldCharType="separate"/>
    </w:r>
    <w:r w:rsidR="0035050F">
      <w:rPr>
        <w:noProof/>
        <w:sz w:val="20"/>
        <w:szCs w:val="20"/>
      </w:rPr>
      <w:t>2</w:t>
    </w:r>
    <w:r w:rsidR="00D11A2F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D11A2F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D11A2F" w:rsidRPr="00CB5956">
      <w:rPr>
        <w:sz w:val="20"/>
        <w:szCs w:val="20"/>
      </w:rPr>
      <w:fldChar w:fldCharType="separate"/>
    </w:r>
    <w:r w:rsidR="0035050F">
      <w:rPr>
        <w:noProof/>
        <w:sz w:val="20"/>
        <w:szCs w:val="20"/>
      </w:rPr>
      <w:t>6</w:t>
    </w:r>
    <w:r w:rsidR="00D11A2F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004AB" w14:textId="77777777" w:rsidR="00F82699" w:rsidRPr="00CB5956" w:rsidRDefault="00F82699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DB0511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D11A2F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D11A2F" w:rsidRPr="00CB5956">
      <w:rPr>
        <w:sz w:val="20"/>
        <w:szCs w:val="20"/>
      </w:rPr>
      <w:fldChar w:fldCharType="separate"/>
    </w:r>
    <w:r w:rsidR="0035050F">
      <w:rPr>
        <w:noProof/>
        <w:sz w:val="20"/>
        <w:szCs w:val="20"/>
      </w:rPr>
      <w:t>1</w:t>
    </w:r>
    <w:r w:rsidR="00D11A2F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D11A2F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D11A2F" w:rsidRPr="00CB5956">
      <w:rPr>
        <w:sz w:val="20"/>
        <w:szCs w:val="20"/>
      </w:rPr>
      <w:fldChar w:fldCharType="separate"/>
    </w:r>
    <w:r w:rsidR="0035050F">
      <w:rPr>
        <w:noProof/>
        <w:sz w:val="20"/>
        <w:szCs w:val="20"/>
      </w:rPr>
      <w:t>6</w:t>
    </w:r>
    <w:r w:rsidR="00D11A2F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0A4D" w14:textId="77777777" w:rsidR="00F82699" w:rsidRPr="006C5D0E" w:rsidRDefault="00F82699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DB0511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D11A2F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D11A2F" w:rsidRPr="006C5D0E">
      <w:rPr>
        <w:color w:val="808080"/>
        <w:sz w:val="20"/>
        <w:szCs w:val="20"/>
      </w:rPr>
      <w:fldChar w:fldCharType="separate"/>
    </w:r>
    <w:r w:rsidR="0035050F">
      <w:rPr>
        <w:noProof/>
        <w:color w:val="808080"/>
        <w:sz w:val="20"/>
        <w:szCs w:val="20"/>
      </w:rPr>
      <w:t>6</w:t>
    </w:r>
    <w:r w:rsidR="00D11A2F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D11A2F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D11A2F" w:rsidRPr="006C5D0E">
      <w:rPr>
        <w:color w:val="808080"/>
        <w:sz w:val="20"/>
        <w:szCs w:val="20"/>
      </w:rPr>
      <w:fldChar w:fldCharType="separate"/>
    </w:r>
    <w:r w:rsidR="0035050F">
      <w:rPr>
        <w:noProof/>
        <w:color w:val="808080"/>
        <w:sz w:val="20"/>
        <w:szCs w:val="20"/>
      </w:rPr>
      <w:t>6</w:t>
    </w:r>
    <w:r w:rsidR="00D11A2F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3A218" w14:textId="77777777" w:rsidR="005246EA" w:rsidRDefault="005246EA" w:rsidP="006C5D0E">
      <w:pPr>
        <w:spacing w:before="0" w:after="0"/>
      </w:pPr>
      <w:r>
        <w:separator/>
      </w:r>
    </w:p>
  </w:footnote>
  <w:footnote w:type="continuationSeparator" w:id="0">
    <w:p w14:paraId="48DF1283" w14:textId="77777777" w:rsidR="005246EA" w:rsidRDefault="005246EA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9F80" w14:textId="77777777" w:rsidR="00F82699" w:rsidRPr="00E053F6" w:rsidRDefault="00F82699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Mathematics and Statistics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</w:t>
        </w:r>
        <w:r w:rsidR="00DB0511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Construction and Infrastructure</w:t>
        </w:r>
      </w:sdtContent>
    </w:sdt>
  </w:p>
  <w:p w14:paraId="2EF8B53D" w14:textId="77777777" w:rsidR="00F82699" w:rsidRPr="00E053F6" w:rsidRDefault="00F82699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164DA06F" w14:textId="77777777" w:rsidR="00F82699" w:rsidRPr="00E053F6" w:rsidRDefault="00F82699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32D66" w14:textId="77777777" w:rsidR="00F82699" w:rsidRDefault="0035050F">
    <w:pPr>
      <w:pStyle w:val="Header"/>
    </w:pPr>
    <w:r w:rsidRPr="0035050F">
      <w:rPr>
        <w:noProof/>
        <w:lang w:eastAsia="en-NZ"/>
      </w:rPr>
      <w:drawing>
        <wp:inline distT="0" distB="0" distL="0" distR="0" wp14:anchorId="2C96DE17" wp14:editId="32D2E0BD">
          <wp:extent cx="4320000" cy="581706"/>
          <wp:effectExtent l="19050" t="0" r="4350" b="0"/>
          <wp:docPr id="1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683D5" w14:textId="77777777" w:rsidR="00F82699" w:rsidRPr="00E053F6" w:rsidRDefault="00F82699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3B1C472A" w14:textId="77777777" w:rsidR="00F82699" w:rsidRPr="00E053F6" w:rsidRDefault="00F82699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46E2E65B" w14:textId="77777777" w:rsidR="00F82699" w:rsidRDefault="00F8269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ABFB8" w14:textId="77777777" w:rsidR="00F82699" w:rsidRPr="00E053F6" w:rsidRDefault="00F82699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Mathematics and Statistics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</w:t>
        </w:r>
        <w:r w:rsidR="00DB0511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Construction and Infrastructure</w:t>
        </w:r>
      </w:sdtContent>
    </w:sdt>
  </w:p>
  <w:p w14:paraId="6809B9BA" w14:textId="77777777" w:rsidR="00F82699" w:rsidRPr="00E053F6" w:rsidRDefault="00F82699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58270423" w14:textId="77777777" w:rsidR="00F82699" w:rsidRPr="00E053F6" w:rsidRDefault="00F82699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4369C" w14:textId="77777777" w:rsidR="00F82699" w:rsidRPr="00B320A2" w:rsidRDefault="00F82699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1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3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4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5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16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73696350"/>
    <w:multiLevelType w:val="hybridMultilevel"/>
    <w:tmpl w:val="FB582A30"/>
    <w:lvl w:ilvl="0" w:tplc="FD9CDCD8">
      <w:numFmt w:val="bullet"/>
      <w:lvlText w:val="–"/>
      <w:lvlJc w:val="left"/>
      <w:pPr>
        <w:ind w:left="644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709068752">
    <w:abstractNumId w:val="18"/>
  </w:num>
  <w:num w:numId="2" w16cid:durableId="605191923">
    <w:abstractNumId w:val="0"/>
  </w:num>
  <w:num w:numId="3" w16cid:durableId="1577014146">
    <w:abstractNumId w:val="7"/>
  </w:num>
  <w:num w:numId="4" w16cid:durableId="1854761885">
    <w:abstractNumId w:val="5"/>
  </w:num>
  <w:num w:numId="5" w16cid:durableId="1689332250">
    <w:abstractNumId w:val="24"/>
  </w:num>
  <w:num w:numId="6" w16cid:durableId="1207911866">
    <w:abstractNumId w:val="8"/>
  </w:num>
  <w:num w:numId="7" w16cid:durableId="1021129121">
    <w:abstractNumId w:val="21"/>
  </w:num>
  <w:num w:numId="8" w16cid:durableId="1139688305">
    <w:abstractNumId w:val="1"/>
  </w:num>
  <w:num w:numId="9" w16cid:durableId="1520926221">
    <w:abstractNumId w:val="14"/>
  </w:num>
  <w:num w:numId="10" w16cid:durableId="2750675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9420910">
    <w:abstractNumId w:val="10"/>
  </w:num>
  <w:num w:numId="12" w16cid:durableId="275411299">
    <w:abstractNumId w:val="26"/>
  </w:num>
  <w:num w:numId="13" w16cid:durableId="2122987797">
    <w:abstractNumId w:val="16"/>
  </w:num>
  <w:num w:numId="14" w16cid:durableId="543447454">
    <w:abstractNumId w:val="25"/>
  </w:num>
  <w:num w:numId="15" w16cid:durableId="1359427757">
    <w:abstractNumId w:val="4"/>
  </w:num>
  <w:num w:numId="16" w16cid:durableId="1889140988">
    <w:abstractNumId w:val="15"/>
  </w:num>
  <w:num w:numId="17" w16cid:durableId="729116076">
    <w:abstractNumId w:val="2"/>
  </w:num>
  <w:num w:numId="18" w16cid:durableId="1491210044">
    <w:abstractNumId w:val="19"/>
  </w:num>
  <w:num w:numId="19" w16cid:durableId="859970335">
    <w:abstractNumId w:val="20"/>
  </w:num>
  <w:num w:numId="20" w16cid:durableId="1620716707">
    <w:abstractNumId w:val="9"/>
  </w:num>
  <w:num w:numId="21" w16cid:durableId="102697658">
    <w:abstractNumId w:val="3"/>
  </w:num>
  <w:num w:numId="22" w16cid:durableId="1618217920">
    <w:abstractNumId w:val="6"/>
  </w:num>
  <w:num w:numId="23" w16cid:durableId="197669274">
    <w:abstractNumId w:val="12"/>
  </w:num>
  <w:num w:numId="24" w16cid:durableId="1164586613">
    <w:abstractNumId w:val="23"/>
  </w:num>
  <w:num w:numId="25" w16cid:durableId="273560535">
    <w:abstractNumId w:val="13"/>
  </w:num>
  <w:num w:numId="26" w16cid:durableId="880559649">
    <w:abstractNumId w:val="11"/>
  </w:num>
  <w:num w:numId="27" w16cid:durableId="1848669567">
    <w:abstractNumId w:val="17"/>
  </w:num>
  <w:num w:numId="28" w16cid:durableId="553589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0BDE"/>
    <w:rsid w:val="00027FC5"/>
    <w:rsid w:val="0003223B"/>
    <w:rsid w:val="000400F0"/>
    <w:rsid w:val="00046059"/>
    <w:rsid w:val="000478E4"/>
    <w:rsid w:val="00047E2A"/>
    <w:rsid w:val="00057392"/>
    <w:rsid w:val="0007554D"/>
    <w:rsid w:val="000932FA"/>
    <w:rsid w:val="000D2EBA"/>
    <w:rsid w:val="000D6CC8"/>
    <w:rsid w:val="000F3117"/>
    <w:rsid w:val="00100CC1"/>
    <w:rsid w:val="00100DDF"/>
    <w:rsid w:val="00107A82"/>
    <w:rsid w:val="00112223"/>
    <w:rsid w:val="001221E6"/>
    <w:rsid w:val="00122A50"/>
    <w:rsid w:val="00126BFC"/>
    <w:rsid w:val="001479D3"/>
    <w:rsid w:val="00150EAB"/>
    <w:rsid w:val="001578C7"/>
    <w:rsid w:val="0016202D"/>
    <w:rsid w:val="001729AB"/>
    <w:rsid w:val="00192F59"/>
    <w:rsid w:val="00197E3F"/>
    <w:rsid w:val="001B6DE1"/>
    <w:rsid w:val="001C29D2"/>
    <w:rsid w:val="001C7D48"/>
    <w:rsid w:val="001E1BCB"/>
    <w:rsid w:val="001E467B"/>
    <w:rsid w:val="001E521E"/>
    <w:rsid w:val="001F4B19"/>
    <w:rsid w:val="001F515B"/>
    <w:rsid w:val="00202063"/>
    <w:rsid w:val="00202445"/>
    <w:rsid w:val="0020313D"/>
    <w:rsid w:val="002261EF"/>
    <w:rsid w:val="002415C0"/>
    <w:rsid w:val="00255DF0"/>
    <w:rsid w:val="002834DA"/>
    <w:rsid w:val="002950D5"/>
    <w:rsid w:val="002A0559"/>
    <w:rsid w:val="002A2F8C"/>
    <w:rsid w:val="002A4AD8"/>
    <w:rsid w:val="002B7AA3"/>
    <w:rsid w:val="002D0805"/>
    <w:rsid w:val="002D0A92"/>
    <w:rsid w:val="002D3955"/>
    <w:rsid w:val="002D4FB4"/>
    <w:rsid w:val="002E5928"/>
    <w:rsid w:val="002F178F"/>
    <w:rsid w:val="002F1A06"/>
    <w:rsid w:val="002F5603"/>
    <w:rsid w:val="00303F8E"/>
    <w:rsid w:val="00314913"/>
    <w:rsid w:val="003211B0"/>
    <w:rsid w:val="003304A5"/>
    <w:rsid w:val="003341BF"/>
    <w:rsid w:val="00340FEC"/>
    <w:rsid w:val="00346962"/>
    <w:rsid w:val="00347ECE"/>
    <w:rsid w:val="0035050F"/>
    <w:rsid w:val="00364306"/>
    <w:rsid w:val="0036540D"/>
    <w:rsid w:val="00385226"/>
    <w:rsid w:val="003B5208"/>
    <w:rsid w:val="003D30DC"/>
    <w:rsid w:val="003D3EE3"/>
    <w:rsid w:val="003D5785"/>
    <w:rsid w:val="003D6F1D"/>
    <w:rsid w:val="003E23A0"/>
    <w:rsid w:val="003E653C"/>
    <w:rsid w:val="003E7B4D"/>
    <w:rsid w:val="0040348F"/>
    <w:rsid w:val="004079F7"/>
    <w:rsid w:val="004121A2"/>
    <w:rsid w:val="004153A7"/>
    <w:rsid w:val="00422EC9"/>
    <w:rsid w:val="00480E17"/>
    <w:rsid w:val="00485024"/>
    <w:rsid w:val="004A5896"/>
    <w:rsid w:val="004B6469"/>
    <w:rsid w:val="004C0172"/>
    <w:rsid w:val="004D4FAF"/>
    <w:rsid w:val="004D736C"/>
    <w:rsid w:val="00515294"/>
    <w:rsid w:val="00521212"/>
    <w:rsid w:val="005225E1"/>
    <w:rsid w:val="005246EA"/>
    <w:rsid w:val="0054634B"/>
    <w:rsid w:val="00567F19"/>
    <w:rsid w:val="005847B6"/>
    <w:rsid w:val="005C3132"/>
    <w:rsid w:val="005F0895"/>
    <w:rsid w:val="005F2134"/>
    <w:rsid w:val="006045FA"/>
    <w:rsid w:val="00604F41"/>
    <w:rsid w:val="006365C4"/>
    <w:rsid w:val="00636D96"/>
    <w:rsid w:val="0064224C"/>
    <w:rsid w:val="00642B78"/>
    <w:rsid w:val="006540AB"/>
    <w:rsid w:val="00656F4A"/>
    <w:rsid w:val="00672689"/>
    <w:rsid w:val="0068034B"/>
    <w:rsid w:val="00687F34"/>
    <w:rsid w:val="006B74B5"/>
    <w:rsid w:val="006C4385"/>
    <w:rsid w:val="006C5C65"/>
    <w:rsid w:val="006C5D0E"/>
    <w:rsid w:val="006C5D9A"/>
    <w:rsid w:val="006E4F17"/>
    <w:rsid w:val="006E7BF8"/>
    <w:rsid w:val="006F5644"/>
    <w:rsid w:val="006F66D2"/>
    <w:rsid w:val="00724E3D"/>
    <w:rsid w:val="00734175"/>
    <w:rsid w:val="0075030D"/>
    <w:rsid w:val="007534F7"/>
    <w:rsid w:val="00770BBF"/>
    <w:rsid w:val="00777DC7"/>
    <w:rsid w:val="007964B4"/>
    <w:rsid w:val="007C7D07"/>
    <w:rsid w:val="007D672C"/>
    <w:rsid w:val="007E15BF"/>
    <w:rsid w:val="007E7599"/>
    <w:rsid w:val="007F08F8"/>
    <w:rsid w:val="00805571"/>
    <w:rsid w:val="00810455"/>
    <w:rsid w:val="00811D80"/>
    <w:rsid w:val="00823836"/>
    <w:rsid w:val="0082757D"/>
    <w:rsid w:val="00833535"/>
    <w:rsid w:val="0084333A"/>
    <w:rsid w:val="0087721C"/>
    <w:rsid w:val="008811A0"/>
    <w:rsid w:val="00892B3E"/>
    <w:rsid w:val="008A2212"/>
    <w:rsid w:val="008A4D0D"/>
    <w:rsid w:val="008B617A"/>
    <w:rsid w:val="008C347B"/>
    <w:rsid w:val="008E5BDB"/>
    <w:rsid w:val="008F0863"/>
    <w:rsid w:val="008F0E31"/>
    <w:rsid w:val="008F3DC9"/>
    <w:rsid w:val="009004AB"/>
    <w:rsid w:val="00900E8E"/>
    <w:rsid w:val="00913DC3"/>
    <w:rsid w:val="00945E6C"/>
    <w:rsid w:val="00971DED"/>
    <w:rsid w:val="0097295B"/>
    <w:rsid w:val="00994BE6"/>
    <w:rsid w:val="009A1D2A"/>
    <w:rsid w:val="009A2ABF"/>
    <w:rsid w:val="009A5C5A"/>
    <w:rsid w:val="009A709A"/>
    <w:rsid w:val="009C7854"/>
    <w:rsid w:val="009C7F64"/>
    <w:rsid w:val="009D321C"/>
    <w:rsid w:val="009D737C"/>
    <w:rsid w:val="009E7333"/>
    <w:rsid w:val="00A420AE"/>
    <w:rsid w:val="00A4758B"/>
    <w:rsid w:val="00A52EDE"/>
    <w:rsid w:val="00A54447"/>
    <w:rsid w:val="00A54580"/>
    <w:rsid w:val="00A72B49"/>
    <w:rsid w:val="00AA2605"/>
    <w:rsid w:val="00AA6C65"/>
    <w:rsid w:val="00AB0E4F"/>
    <w:rsid w:val="00AC2984"/>
    <w:rsid w:val="00AD61D9"/>
    <w:rsid w:val="00AD7E75"/>
    <w:rsid w:val="00AF3C82"/>
    <w:rsid w:val="00B063FC"/>
    <w:rsid w:val="00B24024"/>
    <w:rsid w:val="00B320A2"/>
    <w:rsid w:val="00B53F81"/>
    <w:rsid w:val="00B5612F"/>
    <w:rsid w:val="00B6487D"/>
    <w:rsid w:val="00BA6D55"/>
    <w:rsid w:val="00BA7917"/>
    <w:rsid w:val="00BC66DD"/>
    <w:rsid w:val="00BD1EDF"/>
    <w:rsid w:val="00BE5EAA"/>
    <w:rsid w:val="00BF031A"/>
    <w:rsid w:val="00BF3AA6"/>
    <w:rsid w:val="00BF4CDC"/>
    <w:rsid w:val="00C0164D"/>
    <w:rsid w:val="00C05DE1"/>
    <w:rsid w:val="00C1052C"/>
    <w:rsid w:val="00C1131B"/>
    <w:rsid w:val="00C127D7"/>
    <w:rsid w:val="00C25232"/>
    <w:rsid w:val="00C62253"/>
    <w:rsid w:val="00C66508"/>
    <w:rsid w:val="00C678D2"/>
    <w:rsid w:val="00C73227"/>
    <w:rsid w:val="00C7380A"/>
    <w:rsid w:val="00C82309"/>
    <w:rsid w:val="00C94F2A"/>
    <w:rsid w:val="00C963A6"/>
    <w:rsid w:val="00CA2937"/>
    <w:rsid w:val="00CB51F2"/>
    <w:rsid w:val="00CB5956"/>
    <w:rsid w:val="00CE5CF1"/>
    <w:rsid w:val="00D06F60"/>
    <w:rsid w:val="00D11A2F"/>
    <w:rsid w:val="00D11B8E"/>
    <w:rsid w:val="00D453D2"/>
    <w:rsid w:val="00D47620"/>
    <w:rsid w:val="00D50CB8"/>
    <w:rsid w:val="00D548E8"/>
    <w:rsid w:val="00D6349E"/>
    <w:rsid w:val="00D66461"/>
    <w:rsid w:val="00D84508"/>
    <w:rsid w:val="00DA5B03"/>
    <w:rsid w:val="00DB0511"/>
    <w:rsid w:val="00DB1B57"/>
    <w:rsid w:val="00DB3ED9"/>
    <w:rsid w:val="00DB7266"/>
    <w:rsid w:val="00DD07CA"/>
    <w:rsid w:val="00DD23B2"/>
    <w:rsid w:val="00DD2E1A"/>
    <w:rsid w:val="00DD4A49"/>
    <w:rsid w:val="00DD7372"/>
    <w:rsid w:val="00DF0F1C"/>
    <w:rsid w:val="00E053F6"/>
    <w:rsid w:val="00E11D04"/>
    <w:rsid w:val="00E1652E"/>
    <w:rsid w:val="00E32E7E"/>
    <w:rsid w:val="00EA5250"/>
    <w:rsid w:val="00EB2BCA"/>
    <w:rsid w:val="00EB54B9"/>
    <w:rsid w:val="00EC2009"/>
    <w:rsid w:val="00EE1B35"/>
    <w:rsid w:val="00EE2D63"/>
    <w:rsid w:val="00EE6E3B"/>
    <w:rsid w:val="00EF3F66"/>
    <w:rsid w:val="00F05F17"/>
    <w:rsid w:val="00F27C34"/>
    <w:rsid w:val="00F349B2"/>
    <w:rsid w:val="00F55CC7"/>
    <w:rsid w:val="00F6222A"/>
    <w:rsid w:val="00F63B74"/>
    <w:rsid w:val="00F81BC1"/>
    <w:rsid w:val="00F82699"/>
    <w:rsid w:val="00F85E81"/>
    <w:rsid w:val="00F96881"/>
    <w:rsid w:val="00FB5CF1"/>
    <w:rsid w:val="00FC4C55"/>
    <w:rsid w:val="00FC5E4D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D4C6B24"/>
  <w15:docId w15:val="{7F49F159-1ACB-4A11-874D-4DE2B464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bodytext">
    <w:name w:val="NCEA bodytext"/>
    <w:rsid w:val="00BA6D55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42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24C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4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24C"/>
    <w:rPr>
      <w:rFonts w:asciiTheme="minorHAnsi" w:hAnsiTheme="minorHAnsi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56EA"/>
    <w:rsid w:val="00063AEE"/>
    <w:rsid w:val="000A78B8"/>
    <w:rsid w:val="00106FC2"/>
    <w:rsid w:val="00114C3B"/>
    <w:rsid w:val="001434F1"/>
    <w:rsid w:val="00156C67"/>
    <w:rsid w:val="00257E64"/>
    <w:rsid w:val="002A4DF0"/>
    <w:rsid w:val="003B35B7"/>
    <w:rsid w:val="003D7123"/>
    <w:rsid w:val="00474B7B"/>
    <w:rsid w:val="004F67EC"/>
    <w:rsid w:val="00505143"/>
    <w:rsid w:val="00506B7D"/>
    <w:rsid w:val="00561817"/>
    <w:rsid w:val="005D073B"/>
    <w:rsid w:val="005F179B"/>
    <w:rsid w:val="005F4527"/>
    <w:rsid w:val="005F7178"/>
    <w:rsid w:val="0061395A"/>
    <w:rsid w:val="006B5F44"/>
    <w:rsid w:val="00763C0A"/>
    <w:rsid w:val="007753CB"/>
    <w:rsid w:val="00882504"/>
    <w:rsid w:val="00900E32"/>
    <w:rsid w:val="00921372"/>
    <w:rsid w:val="00923C08"/>
    <w:rsid w:val="009C44E2"/>
    <w:rsid w:val="00A15AD8"/>
    <w:rsid w:val="00A16541"/>
    <w:rsid w:val="00A22E05"/>
    <w:rsid w:val="00A72B49"/>
    <w:rsid w:val="00AC4CD1"/>
    <w:rsid w:val="00B539F5"/>
    <w:rsid w:val="00B818E2"/>
    <w:rsid w:val="00B87ED1"/>
    <w:rsid w:val="00BD010D"/>
    <w:rsid w:val="00BD3521"/>
    <w:rsid w:val="00C17C59"/>
    <w:rsid w:val="00C3445C"/>
    <w:rsid w:val="00C81489"/>
    <w:rsid w:val="00CA6B2F"/>
    <w:rsid w:val="00CC0D7B"/>
    <w:rsid w:val="00D007DF"/>
    <w:rsid w:val="00D13118"/>
    <w:rsid w:val="00D134A7"/>
    <w:rsid w:val="00D3059A"/>
    <w:rsid w:val="00D67E3D"/>
    <w:rsid w:val="00E8737F"/>
    <w:rsid w:val="00ED4005"/>
    <w:rsid w:val="00EE39C8"/>
    <w:rsid w:val="00F27A4B"/>
    <w:rsid w:val="00F639A3"/>
    <w:rsid w:val="00FA1FCD"/>
    <w:rsid w:val="00FC034F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123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3FF8-421C-4878-AC08-AD1F7CCC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Construction and Infrastructure - Mathematics and Statistics 1.1</dc:subject>
  <dc:creator>Ministry of Education</dc:creator>
  <cp:lastModifiedBy>Donna Leckie</cp:lastModifiedBy>
  <cp:revision>2</cp:revision>
  <cp:lastPrinted>2013-07-03T05:12:00Z</cp:lastPrinted>
  <dcterms:created xsi:type="dcterms:W3CDTF">2025-01-16T00:42:00Z</dcterms:created>
  <dcterms:modified xsi:type="dcterms:W3CDTF">2025-01-16T00:42:00Z</dcterms:modified>
</cp:coreProperties>
</file>